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8F" w:rsidRPr="00EB168F" w:rsidRDefault="004908AE" w:rsidP="00EB168F">
      <w:pPr>
        <w:jc w:val="center"/>
        <w:rPr>
          <w:rFonts w:ascii="Lucida Fax" w:hAnsi="Lucida Fax"/>
          <w:b/>
          <w:sz w:val="44"/>
          <w:szCs w:val="44"/>
          <w:u w:val="single"/>
        </w:rPr>
      </w:pPr>
      <w:r>
        <w:rPr>
          <w:rFonts w:ascii="Lucida Fax" w:hAnsi="Lucida Fax"/>
          <w:b/>
          <w:sz w:val="44"/>
          <w:szCs w:val="44"/>
          <w:u w:val="single"/>
        </w:rPr>
        <w:t xml:space="preserve">Attention: Parent/Guardians </w:t>
      </w:r>
      <w:r w:rsidR="00A32E78" w:rsidRPr="00EB168F">
        <w:rPr>
          <w:rFonts w:ascii="Lucida Fax" w:hAnsi="Lucida Fax"/>
          <w:b/>
          <w:sz w:val="44"/>
          <w:szCs w:val="44"/>
          <w:u w:val="single"/>
        </w:rPr>
        <w:t>of</w:t>
      </w:r>
    </w:p>
    <w:p w:rsidR="00EB168F" w:rsidRPr="00EB168F" w:rsidRDefault="00A32E78" w:rsidP="00EB168F">
      <w:pPr>
        <w:jc w:val="center"/>
        <w:rPr>
          <w:rFonts w:ascii="Lucida Fax" w:hAnsi="Lucida Fax"/>
          <w:b/>
          <w:sz w:val="44"/>
          <w:szCs w:val="44"/>
          <w:u w:val="single"/>
        </w:rPr>
      </w:pPr>
      <w:r w:rsidRPr="00EB168F">
        <w:rPr>
          <w:rFonts w:ascii="Lucida Fax" w:hAnsi="Lucida Fax"/>
          <w:b/>
          <w:sz w:val="44"/>
          <w:szCs w:val="44"/>
          <w:u w:val="single"/>
        </w:rPr>
        <w:t xml:space="preserve">Enfield High, Fermi High and </w:t>
      </w:r>
    </w:p>
    <w:p w:rsidR="00A32E78" w:rsidRPr="00EB168F" w:rsidRDefault="00A32E78" w:rsidP="00EB168F">
      <w:pPr>
        <w:jc w:val="center"/>
        <w:rPr>
          <w:rFonts w:ascii="Lucida Fax" w:hAnsi="Lucida Fax"/>
          <w:b/>
          <w:sz w:val="44"/>
          <w:szCs w:val="44"/>
          <w:u w:val="single"/>
        </w:rPr>
      </w:pPr>
      <w:r w:rsidRPr="00EB168F">
        <w:rPr>
          <w:rFonts w:ascii="Lucida Fax" w:hAnsi="Lucida Fax"/>
          <w:b/>
          <w:sz w:val="44"/>
          <w:szCs w:val="44"/>
          <w:u w:val="single"/>
        </w:rPr>
        <w:t>JFK Middle School</w:t>
      </w:r>
    </w:p>
    <w:p w:rsidR="00EB168F" w:rsidRDefault="00EB168F">
      <w:pPr>
        <w:rPr>
          <w:rFonts w:ascii="Lucida Fax" w:hAnsi="Lucida Fax"/>
          <w:b/>
          <w:sz w:val="24"/>
          <w:szCs w:val="24"/>
          <w:u w:val="single"/>
        </w:rPr>
      </w:pPr>
    </w:p>
    <w:p w:rsidR="00EB168F" w:rsidRDefault="008F55FA" w:rsidP="00EB168F">
      <w:pPr>
        <w:jc w:val="center"/>
      </w:pPr>
      <w:r>
        <w:rPr>
          <w:noProof/>
          <w:color w:val="0000FF"/>
        </w:rPr>
        <w:drawing>
          <wp:inline distT="0" distB="0" distL="0" distR="0">
            <wp:extent cx="5286375" cy="800100"/>
            <wp:effectExtent l="19050" t="0" r="0" b="0"/>
            <wp:docPr id="1" name="Picture 1" descr="https://www.myschoolbucks.com/templates/default/images/header_mys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schoolbucks.com/templates/default/images/header_mysb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78" w:rsidRPr="002B160B" w:rsidRDefault="00A32E78" w:rsidP="00EB168F">
      <w:pPr>
        <w:jc w:val="center"/>
        <w:rPr>
          <w:rFonts w:ascii="Lucida Fax" w:hAnsi="Lucida Fax"/>
          <w:sz w:val="56"/>
          <w:szCs w:val="56"/>
          <w:u w:val="single"/>
        </w:rPr>
      </w:pPr>
      <w:r w:rsidRPr="002B160B">
        <w:rPr>
          <w:rFonts w:ascii="Lucida Fax" w:hAnsi="Lucida Fax"/>
          <w:sz w:val="56"/>
          <w:szCs w:val="56"/>
          <w:u w:val="single"/>
        </w:rPr>
        <w:t>Is now available!</w:t>
      </w:r>
    </w:p>
    <w:p w:rsidR="00A32E78" w:rsidRPr="004908AE" w:rsidRDefault="00A32E78">
      <w:pPr>
        <w:rPr>
          <w:rFonts w:ascii="Lucida Fax" w:eastAsia="Times New Roman" w:hAnsi="Lucida Fax"/>
          <w:sz w:val="24"/>
          <w:szCs w:val="24"/>
        </w:rPr>
      </w:pPr>
      <w:r>
        <w:rPr>
          <w:rFonts w:ascii="Lucida Fax" w:eastAsia="Times New Roman" w:hAnsi="Lucida Fax"/>
          <w:color w:val="18719C"/>
          <w:sz w:val="24"/>
          <w:szCs w:val="24"/>
        </w:rPr>
        <w:tab/>
      </w:r>
      <w:r w:rsidRPr="004908AE">
        <w:rPr>
          <w:rFonts w:ascii="Lucida Fax" w:eastAsia="Times New Roman" w:hAnsi="Lucida Fax"/>
          <w:sz w:val="24"/>
          <w:szCs w:val="24"/>
        </w:rPr>
        <w:t xml:space="preserve">With mySchoolBucks, parents </w:t>
      </w:r>
      <w:r w:rsidR="00EB168F" w:rsidRPr="004908AE">
        <w:rPr>
          <w:rFonts w:ascii="Lucida Fax" w:eastAsia="Times New Roman" w:hAnsi="Lucida Fax"/>
          <w:sz w:val="24"/>
          <w:szCs w:val="24"/>
        </w:rPr>
        <w:t xml:space="preserve">of secondary school students </w:t>
      </w:r>
      <w:r w:rsidRPr="004908AE">
        <w:rPr>
          <w:rFonts w:ascii="Lucida Fax" w:eastAsia="Times New Roman" w:hAnsi="Lucida Fax"/>
          <w:sz w:val="24"/>
          <w:szCs w:val="24"/>
        </w:rPr>
        <w:t xml:space="preserve">are able to register for an account and view information on student </w:t>
      </w:r>
      <w:r w:rsidR="00951FFC" w:rsidRPr="004908AE">
        <w:rPr>
          <w:rFonts w:ascii="Lucida Fax" w:eastAsia="Times New Roman" w:hAnsi="Lucida Fax"/>
          <w:sz w:val="24"/>
          <w:szCs w:val="24"/>
        </w:rPr>
        <w:t xml:space="preserve">Café </w:t>
      </w:r>
      <w:r w:rsidRPr="004908AE">
        <w:rPr>
          <w:rFonts w:ascii="Lucida Fax" w:eastAsia="Times New Roman" w:hAnsi="Lucida Fax"/>
          <w:sz w:val="24"/>
          <w:szCs w:val="24"/>
        </w:rPr>
        <w:t>accounts</w:t>
      </w:r>
      <w:r w:rsidR="00951FFC" w:rsidRPr="004908AE">
        <w:rPr>
          <w:rFonts w:ascii="Lucida Fax" w:eastAsia="Times New Roman" w:hAnsi="Lucida Fax"/>
          <w:sz w:val="24"/>
          <w:szCs w:val="24"/>
        </w:rPr>
        <w:t>.</w:t>
      </w:r>
      <w:r w:rsidRPr="004908AE">
        <w:rPr>
          <w:rFonts w:ascii="Lucida Fax" w:eastAsia="Times New Roman" w:hAnsi="Lucida Fax"/>
          <w:sz w:val="24"/>
          <w:szCs w:val="24"/>
        </w:rPr>
        <w:t xml:space="preserve"> Parents are able to view account balances or recent purchases in the school cafeteria, add money to their student's account, and setup low balance alerts through this award-winning, parent friendly system.  </w:t>
      </w:r>
    </w:p>
    <w:tbl>
      <w:tblPr>
        <w:tblW w:w="5385" w:type="pct"/>
        <w:tblCellSpacing w:w="0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11632"/>
      </w:tblGrid>
      <w:tr w:rsidR="00692CDB" w:rsidRPr="004908AE" w:rsidTr="00A32E7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B168F" w:rsidRPr="004908AE" w:rsidRDefault="00A32E78" w:rsidP="00A32E78">
            <w:pPr>
              <w:spacing w:after="0" w:line="240" w:lineRule="auto"/>
              <w:jc w:val="center"/>
              <w:rPr>
                <w:rFonts w:ascii="Lucida Fax" w:eastAsia="Times New Roman" w:hAnsi="Lucida Fax"/>
                <w:b/>
                <w:sz w:val="40"/>
                <w:szCs w:val="40"/>
              </w:rPr>
            </w:pPr>
            <w:r w:rsidRPr="004908AE">
              <w:rPr>
                <w:rFonts w:ascii="Lucida Fax" w:eastAsia="Times New Roman" w:hAnsi="Lucida Fax"/>
                <w:b/>
                <w:sz w:val="40"/>
                <w:szCs w:val="40"/>
              </w:rPr>
              <w:t xml:space="preserve">Register now at: </w:t>
            </w:r>
            <w:r w:rsidRPr="004908AE">
              <w:rPr>
                <w:rFonts w:ascii="Lucida Fax" w:eastAsia="Times New Roman" w:hAnsi="Lucida Fax"/>
                <w:b/>
                <w:sz w:val="40"/>
                <w:szCs w:val="40"/>
                <w:u w:val="single"/>
              </w:rPr>
              <w:t>myschoolbucks.com</w:t>
            </w:r>
          </w:p>
          <w:p w:rsidR="00EB168F" w:rsidRPr="004908AE" w:rsidRDefault="00EB168F" w:rsidP="00A32E78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40"/>
                <w:szCs w:val="40"/>
              </w:rPr>
            </w:pPr>
          </w:p>
          <w:p w:rsidR="00692CDB" w:rsidRPr="004908AE" w:rsidRDefault="00692CDB" w:rsidP="00A32E78">
            <w:pPr>
              <w:spacing w:after="0" w:line="240" w:lineRule="auto"/>
              <w:jc w:val="center"/>
              <w:rPr>
                <w:rFonts w:ascii="Lucida Fax" w:eastAsia="Times New Roman" w:hAnsi="Lucida Fax"/>
                <w:color w:val="FF0000"/>
                <w:sz w:val="24"/>
                <w:szCs w:val="24"/>
                <w:u w:val="single"/>
              </w:rPr>
            </w:pPr>
            <w:r w:rsidRPr="004908AE">
              <w:rPr>
                <w:rFonts w:ascii="Lucida Fax" w:eastAsia="Times New Roman" w:hAnsi="Lucida Fax"/>
                <w:b/>
                <w:bCs/>
                <w:color w:val="FF0000"/>
                <w:sz w:val="24"/>
                <w:szCs w:val="24"/>
                <w:u w:val="single"/>
              </w:rPr>
              <w:t>FEATURES &amp; BENEFITS</w:t>
            </w:r>
          </w:p>
        </w:tc>
      </w:tr>
      <w:tr w:rsidR="00692CDB" w:rsidRPr="004908AE" w:rsidTr="00A32E78">
        <w:trPr>
          <w:tblCellSpacing w:w="0" w:type="dxa"/>
        </w:trPr>
        <w:tc>
          <w:tcPr>
            <w:tcW w:w="5000" w:type="pct"/>
            <w:shd w:val="clear" w:color="auto" w:fill="CCFFC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92CDB" w:rsidRPr="00490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CDB" w:rsidRPr="004908AE" w:rsidRDefault="00692CDB" w:rsidP="00692CDB">
                  <w:pPr>
                    <w:spacing w:after="0" w:line="240" w:lineRule="auto"/>
                    <w:rPr>
                      <w:rFonts w:ascii="Lucida Fax" w:eastAsia="Times New Roman" w:hAnsi="Lucida Fax"/>
                      <w:sz w:val="24"/>
                      <w:szCs w:val="24"/>
                    </w:rPr>
                  </w:pPr>
                </w:p>
              </w:tc>
            </w:tr>
          </w:tbl>
          <w:p w:rsidR="00692CDB" w:rsidRPr="004908AE" w:rsidRDefault="00692CDB" w:rsidP="00692CDB">
            <w:pPr>
              <w:spacing w:after="0" w:line="240" w:lineRule="auto"/>
              <w:rPr>
                <w:rFonts w:ascii="Lucida Fax" w:eastAsia="Times New Roman" w:hAnsi="Lucida Fax"/>
                <w:sz w:val="24"/>
                <w:szCs w:val="24"/>
              </w:rPr>
            </w:pPr>
          </w:p>
        </w:tc>
      </w:tr>
    </w:tbl>
    <w:p w:rsidR="00692CDB" w:rsidRPr="004908AE" w:rsidRDefault="00692CDB" w:rsidP="00692CDB">
      <w:pPr>
        <w:spacing w:after="0" w:line="240" w:lineRule="auto"/>
        <w:rPr>
          <w:rFonts w:ascii="Lucida Fax" w:eastAsia="Times New Roman" w:hAnsi="Lucida Fax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692CDB" w:rsidRPr="00490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FFC" w:rsidRPr="004908AE" w:rsidRDefault="00EB168F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  <w:r w:rsidRPr="004908AE">
              <w:rPr>
                <w:rFonts w:ascii="Lucida Fax" w:eastAsia="Times New Roman" w:hAnsi="Lucida Fax"/>
                <w:sz w:val="24"/>
                <w:szCs w:val="24"/>
              </w:rPr>
              <w:t>M</w:t>
            </w:r>
            <w:r w:rsidR="00692CDB" w:rsidRPr="004908AE">
              <w:rPr>
                <w:rFonts w:ascii="Lucida Fax" w:eastAsia="Times New Roman" w:hAnsi="Lucida Fax"/>
                <w:sz w:val="24"/>
                <w:szCs w:val="24"/>
              </w:rPr>
              <w:t>ySchoolBucks brings you the convenience of managing your</w:t>
            </w:r>
          </w:p>
          <w:p w:rsidR="00AF1D40" w:rsidRDefault="00692CDB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  <w:r w:rsidRPr="004908AE">
              <w:rPr>
                <w:rFonts w:ascii="Lucida Fax" w:eastAsia="Times New Roman" w:hAnsi="Lucida Fax"/>
                <w:sz w:val="24"/>
                <w:szCs w:val="24"/>
              </w:rPr>
              <w:t>st</w:t>
            </w:r>
            <w:r w:rsidR="00EB168F" w:rsidRPr="004908AE">
              <w:rPr>
                <w:rFonts w:ascii="Lucida Fax" w:eastAsia="Times New Roman" w:hAnsi="Lucida Fax"/>
                <w:sz w:val="24"/>
                <w:szCs w:val="24"/>
              </w:rPr>
              <w:t>udent's school-related payments</w:t>
            </w:r>
            <w:r w:rsidRPr="004908AE">
              <w:rPr>
                <w:rFonts w:ascii="Lucida Fax" w:eastAsia="Times New Roman" w:hAnsi="Lucida Fax"/>
                <w:sz w:val="24"/>
                <w:szCs w:val="24"/>
              </w:rPr>
              <w:t xml:space="preserve">. </w:t>
            </w:r>
          </w:p>
          <w:p w:rsidR="00951FFC" w:rsidRPr="004908AE" w:rsidRDefault="00692CDB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  <w:r w:rsidRPr="00AF1D40">
              <w:rPr>
                <w:rFonts w:ascii="Lucida Fax" w:eastAsia="Times New Roman" w:hAnsi="Lucida Fax"/>
                <w:sz w:val="12"/>
                <w:szCs w:val="12"/>
              </w:rPr>
              <w:br/>
            </w:r>
            <w:r w:rsidRPr="004908AE">
              <w:rPr>
                <w:rFonts w:ascii="Lucida Fax" w:eastAsia="Times New Roman" w:hAnsi="Lucida Fax"/>
                <w:sz w:val="24"/>
                <w:szCs w:val="24"/>
              </w:rPr>
              <w:t xml:space="preserve">- Securely fund your student's account via credit card, </w:t>
            </w:r>
          </w:p>
          <w:p w:rsidR="00951FFC" w:rsidRPr="004908AE" w:rsidRDefault="00692CDB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  <w:r w:rsidRPr="004908AE">
              <w:rPr>
                <w:rFonts w:ascii="Lucida Fax" w:eastAsia="Times New Roman" w:hAnsi="Lucida Fax"/>
                <w:sz w:val="24"/>
                <w:szCs w:val="24"/>
              </w:rPr>
              <w:t>debit card or your checking</w:t>
            </w:r>
            <w:r w:rsidR="00EB168F" w:rsidRPr="004908AE">
              <w:rPr>
                <w:rFonts w:ascii="Lucida Fax" w:eastAsia="Times New Roman" w:hAnsi="Lucida Fax"/>
                <w:sz w:val="24"/>
                <w:szCs w:val="24"/>
              </w:rPr>
              <w:t xml:space="preserve"> </w:t>
            </w:r>
            <w:r w:rsidRPr="004908AE">
              <w:rPr>
                <w:rFonts w:ascii="Lucida Fax" w:eastAsia="Times New Roman" w:hAnsi="Lucida Fax"/>
                <w:sz w:val="24"/>
                <w:szCs w:val="24"/>
              </w:rPr>
              <w:t>account</w:t>
            </w:r>
            <w:r w:rsidR="00EB168F" w:rsidRPr="004908AE">
              <w:rPr>
                <w:rFonts w:ascii="Lucida Fax" w:eastAsia="Times New Roman" w:hAnsi="Lucida Fax"/>
                <w:sz w:val="24"/>
                <w:szCs w:val="24"/>
              </w:rPr>
              <w:t>.</w:t>
            </w:r>
            <w:r w:rsidR="00EB168F" w:rsidRPr="004908AE">
              <w:rPr>
                <w:rFonts w:ascii="Lucida Fax" w:eastAsia="Times New Roman" w:hAnsi="Lucida Fax"/>
                <w:sz w:val="24"/>
                <w:szCs w:val="24"/>
              </w:rPr>
              <w:br/>
              <w:t xml:space="preserve">- </w:t>
            </w:r>
            <w:r w:rsidRPr="004908AE">
              <w:rPr>
                <w:rFonts w:ascii="Lucida Fax" w:eastAsia="Times New Roman" w:hAnsi="Lucida Fax"/>
                <w:sz w:val="24"/>
                <w:szCs w:val="24"/>
              </w:rPr>
              <w:t>Fast and Easy account funding</w:t>
            </w:r>
            <w:r w:rsidR="00EB168F" w:rsidRPr="004908AE">
              <w:rPr>
                <w:rFonts w:ascii="Lucida Fax" w:eastAsia="Times New Roman" w:hAnsi="Lucida Fax"/>
                <w:sz w:val="24"/>
                <w:szCs w:val="24"/>
              </w:rPr>
              <w:t>.</w:t>
            </w:r>
            <w:r w:rsidR="00951FFC" w:rsidRPr="004908AE">
              <w:rPr>
                <w:rFonts w:ascii="Lucida Fax" w:eastAsia="Times New Roman" w:hAnsi="Lucida Fax"/>
                <w:sz w:val="24"/>
                <w:szCs w:val="24"/>
              </w:rPr>
              <w:t xml:space="preserve"> Note: can take up to </w:t>
            </w:r>
          </w:p>
          <w:p w:rsidR="00951FFC" w:rsidRPr="004908AE" w:rsidRDefault="00951FFC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  <w:r w:rsidRPr="004908AE">
              <w:rPr>
                <w:rFonts w:ascii="Lucida Fax" w:eastAsia="Times New Roman" w:hAnsi="Lucida Fax"/>
                <w:sz w:val="24"/>
                <w:szCs w:val="24"/>
              </w:rPr>
              <w:t>2 business days to post to account.</w:t>
            </w:r>
            <w:r w:rsidR="00692CDB" w:rsidRPr="004908AE">
              <w:rPr>
                <w:rFonts w:ascii="Lucida Fax" w:eastAsia="Times New Roman" w:hAnsi="Lucida Fax"/>
                <w:sz w:val="24"/>
                <w:szCs w:val="24"/>
              </w:rPr>
              <w:br/>
              <w:t>- Customer Support to help answer any questions</w:t>
            </w:r>
            <w:r w:rsidR="00EB168F" w:rsidRPr="004908AE">
              <w:rPr>
                <w:rFonts w:ascii="Lucida Fax" w:eastAsia="Times New Roman" w:hAnsi="Lucida Fax"/>
                <w:sz w:val="24"/>
                <w:szCs w:val="24"/>
              </w:rPr>
              <w:t>.</w:t>
            </w:r>
            <w:r w:rsidR="00692CDB" w:rsidRPr="004908AE">
              <w:rPr>
                <w:rFonts w:ascii="Lucida Fax" w:eastAsia="Times New Roman" w:hAnsi="Lucida Fax"/>
                <w:sz w:val="24"/>
                <w:szCs w:val="24"/>
              </w:rPr>
              <w:br/>
              <w:t xml:space="preserve">- Low balance alerts, recurring payment options, </w:t>
            </w:r>
          </w:p>
          <w:p w:rsidR="00692CDB" w:rsidRPr="004908AE" w:rsidRDefault="00692CDB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  <w:r w:rsidRPr="004908AE">
              <w:rPr>
                <w:rFonts w:ascii="Lucida Fax" w:eastAsia="Times New Roman" w:hAnsi="Lucida Fax"/>
                <w:sz w:val="24"/>
                <w:szCs w:val="24"/>
              </w:rPr>
              <w:t>review purchase history</w:t>
            </w:r>
            <w:r w:rsidR="00951FFC" w:rsidRPr="004908AE">
              <w:rPr>
                <w:rFonts w:ascii="Lucida Fax" w:eastAsia="Times New Roman" w:hAnsi="Lucida Fax"/>
                <w:sz w:val="24"/>
                <w:szCs w:val="24"/>
              </w:rPr>
              <w:t>.</w:t>
            </w:r>
          </w:p>
        </w:tc>
      </w:tr>
      <w:tr w:rsidR="00692CDB" w:rsidRPr="00490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CDB" w:rsidRPr="004908AE" w:rsidRDefault="00692CDB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</w:p>
        </w:tc>
      </w:tr>
      <w:tr w:rsidR="00692CDB" w:rsidRPr="00490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CDB" w:rsidRPr="004908AE" w:rsidRDefault="00692CDB" w:rsidP="00951FFC">
            <w:pPr>
              <w:spacing w:after="0" w:line="240" w:lineRule="auto"/>
              <w:jc w:val="center"/>
              <w:rPr>
                <w:rFonts w:ascii="Lucida Fax" w:eastAsia="Times New Roman" w:hAnsi="Lucida Fax"/>
                <w:sz w:val="24"/>
                <w:szCs w:val="24"/>
              </w:rPr>
            </w:pPr>
          </w:p>
        </w:tc>
      </w:tr>
    </w:tbl>
    <w:p w:rsidR="00EB168F" w:rsidRPr="004908AE" w:rsidRDefault="00EB168F" w:rsidP="00951FFC">
      <w:pPr>
        <w:jc w:val="center"/>
        <w:rPr>
          <w:rFonts w:ascii="Lucida Fax" w:hAnsi="Lucida Fax"/>
          <w:b/>
          <w:bCs/>
          <w:sz w:val="16"/>
          <w:szCs w:val="16"/>
        </w:rPr>
      </w:pPr>
    </w:p>
    <w:p w:rsidR="009E3028" w:rsidRPr="004908AE" w:rsidRDefault="00692CDB">
      <w:pPr>
        <w:rPr>
          <w:rFonts w:ascii="Lucida Fax" w:hAnsi="Lucida Fax"/>
          <w:sz w:val="24"/>
          <w:szCs w:val="24"/>
        </w:rPr>
      </w:pPr>
      <w:r w:rsidRPr="004908AE">
        <w:rPr>
          <w:rFonts w:ascii="Lucida Fax" w:hAnsi="Lucida Fax"/>
          <w:b/>
          <w:bCs/>
          <w:color w:val="FF0000"/>
          <w:sz w:val="24"/>
          <w:szCs w:val="24"/>
        </w:rPr>
        <w:t>How do I get started?</w:t>
      </w:r>
      <w:r w:rsidRPr="004908AE">
        <w:rPr>
          <w:rFonts w:ascii="Lucida Fax" w:hAnsi="Lucida Fax"/>
          <w:b/>
          <w:bCs/>
          <w:sz w:val="24"/>
          <w:szCs w:val="24"/>
        </w:rPr>
        <w:t xml:space="preserve"> </w:t>
      </w:r>
      <w:r w:rsidRPr="004908AE">
        <w:rPr>
          <w:rFonts w:ascii="Lucida Fax" w:hAnsi="Lucida Fax"/>
          <w:sz w:val="24"/>
          <w:szCs w:val="24"/>
        </w:rPr>
        <w:br/>
        <w:t xml:space="preserve">Getting started is a simple three-step process. </w:t>
      </w:r>
      <w:r w:rsidRPr="004908AE">
        <w:rPr>
          <w:rFonts w:ascii="Lucida Fax" w:hAnsi="Lucida Fax"/>
          <w:sz w:val="24"/>
          <w:szCs w:val="24"/>
        </w:rPr>
        <w:br/>
        <w:t xml:space="preserve">1. Create a user profile by clicking on the Start Here button on the home page. </w:t>
      </w:r>
      <w:r w:rsidRPr="004908AE">
        <w:rPr>
          <w:rFonts w:ascii="Lucida Fax" w:hAnsi="Lucida Fax"/>
          <w:sz w:val="24"/>
          <w:szCs w:val="24"/>
        </w:rPr>
        <w:br/>
        <w:t>2. Add students to your household - you'll need the child's name and birth date and student ID</w:t>
      </w:r>
      <w:r w:rsidR="00EB168F" w:rsidRPr="004908AE">
        <w:rPr>
          <w:rFonts w:ascii="Lucida Fax" w:hAnsi="Lucida Fax"/>
          <w:sz w:val="24"/>
          <w:szCs w:val="24"/>
        </w:rPr>
        <w:t>.</w:t>
      </w:r>
      <w:r w:rsidRPr="004908AE">
        <w:rPr>
          <w:rFonts w:ascii="Lucida Fax" w:hAnsi="Lucida Fax"/>
          <w:sz w:val="24"/>
          <w:szCs w:val="24"/>
        </w:rPr>
        <w:br/>
        <w:t xml:space="preserve">3. Now you're ready to make payments! </w:t>
      </w:r>
      <w:r w:rsidR="00EB168F" w:rsidRPr="004908AE">
        <w:rPr>
          <w:rFonts w:ascii="Lucida Fax" w:hAnsi="Lucida Fax"/>
          <w:sz w:val="24"/>
          <w:szCs w:val="24"/>
        </w:rPr>
        <w:t>It’s that easy!!!</w:t>
      </w:r>
    </w:p>
    <w:sectPr w:rsidR="009E3028" w:rsidRPr="004908AE" w:rsidSect="00EB168F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CDB"/>
    <w:rsid w:val="00051222"/>
    <w:rsid w:val="000F7832"/>
    <w:rsid w:val="002B160B"/>
    <w:rsid w:val="002D6162"/>
    <w:rsid w:val="0040104B"/>
    <w:rsid w:val="004908AE"/>
    <w:rsid w:val="005E05D4"/>
    <w:rsid w:val="005E2B36"/>
    <w:rsid w:val="00635249"/>
    <w:rsid w:val="00692CDB"/>
    <w:rsid w:val="008F55FA"/>
    <w:rsid w:val="00951FFC"/>
    <w:rsid w:val="009E3028"/>
    <w:rsid w:val="00A32E78"/>
    <w:rsid w:val="00AC4B93"/>
    <w:rsid w:val="00AF1D40"/>
    <w:rsid w:val="00BB66A4"/>
    <w:rsid w:val="00D4284A"/>
    <w:rsid w:val="00D5555A"/>
    <w:rsid w:val="00DE7A4E"/>
    <w:rsid w:val="00E23A2A"/>
    <w:rsid w:val="00EB168F"/>
    <w:rsid w:val="00ED6117"/>
    <w:rsid w:val="00E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2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155">
                                      <w:marLeft w:val="150"/>
                                      <w:marRight w:val="15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yschoolbucks.com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Public Schools</Company>
  <LinksUpToDate>false</LinksUpToDate>
  <CharactersWithSpaces>1224</CharactersWithSpaces>
  <SharedDoc>false</SharedDoc>
  <HLinks>
    <vt:vector size="12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https://www.myschoolbucks.com/index.jsp</vt:lpwstr>
      </vt:variant>
      <vt:variant>
        <vt:lpwstr/>
      </vt:variant>
      <vt:variant>
        <vt:i4>7798842</vt:i4>
      </vt:variant>
      <vt:variant>
        <vt:i4>2183</vt:i4>
      </vt:variant>
      <vt:variant>
        <vt:i4>1025</vt:i4>
      </vt:variant>
      <vt:variant>
        <vt:i4>4</vt:i4>
      </vt:variant>
      <vt:variant>
        <vt:lpwstr>https://www.myschoolbucks.com/index.jsp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EPSTOE</cp:lastModifiedBy>
  <cp:revision>2</cp:revision>
  <cp:lastPrinted>2013-02-01T17:12:00Z</cp:lastPrinted>
  <dcterms:created xsi:type="dcterms:W3CDTF">2013-02-11T20:11:00Z</dcterms:created>
  <dcterms:modified xsi:type="dcterms:W3CDTF">2013-02-11T20:11:00Z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1649379046</vt:i4>
  </property>
  <property fmtid="{D5CDD505-2E9C-101B-9397-08002B2CF9AE}" pid="3" name="_NewReviewCycle">
    <vt:lpwstr/>
  </property>
  <property fmtid="{D5CDD505-2E9C-101B-9397-08002B2CF9AE}" pid="4" name="_EmailSubject">
    <vt:lpwstr>PARENT FLYER MY SCHOOL BUCKS INFO.doc</vt:lpwstr>
  </property>
  <property fmtid="{D5CDD505-2E9C-101B-9397-08002B2CF9AE}" pid="5" name="_AuthorEmail">
    <vt:lpwstr>dedwards@enfieldschools.org</vt:lpwstr>
  </property>
  <property fmtid="{D5CDD505-2E9C-101B-9397-08002B2CF9AE}" pid="6" name="_AuthorEmailDisplayName">
    <vt:lpwstr>Edwards,  Diane</vt:lpwstr>
  </property>
  <property fmtid="{D5CDD505-2E9C-101B-9397-08002B2CF9AE}" pid="7" name="_ReviewingToolsShownOnce">
    <vt:lpwstr/>
  </property>
</Properties>
</file>